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0533" w14:textId="406044EF" w:rsidR="007171D6" w:rsidRDefault="00D25C61" w:rsidP="002E36FB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71211DC" wp14:editId="2635BD3B">
            <wp:simplePos x="0" y="0"/>
            <wp:positionH relativeFrom="column">
              <wp:posOffset>4267381</wp:posOffset>
            </wp:positionH>
            <wp:positionV relativeFrom="paragraph">
              <wp:posOffset>0</wp:posOffset>
            </wp:positionV>
            <wp:extent cx="2198915" cy="219891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915" cy="219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FA7595" w14:textId="67D65F03" w:rsidR="00135D6E" w:rsidRPr="00135D6E" w:rsidRDefault="00135D6E" w:rsidP="002E36FB">
      <w:pPr>
        <w:spacing w:line="360" w:lineRule="auto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 xml:space="preserve">Press Release Issued: </w:t>
      </w:r>
      <w:r w:rsidR="00E71D4A">
        <w:rPr>
          <w:rFonts w:ascii="Verdana" w:hAnsi="Verdana"/>
          <w:sz w:val="20"/>
          <w:szCs w:val="20"/>
        </w:rPr>
        <w:t>April 2022</w:t>
      </w:r>
    </w:p>
    <w:p w14:paraId="2C0B2B84" w14:textId="6883780A" w:rsidR="00135D6E" w:rsidRDefault="00135D6E" w:rsidP="002E36FB">
      <w:pPr>
        <w:spacing w:line="360" w:lineRule="auto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>Word Count:</w:t>
      </w:r>
      <w:r w:rsidR="006C7983">
        <w:rPr>
          <w:rFonts w:ascii="Verdana" w:hAnsi="Verdana"/>
          <w:sz w:val="20"/>
          <w:szCs w:val="20"/>
        </w:rPr>
        <w:t xml:space="preserve"> </w:t>
      </w:r>
      <w:r w:rsidR="00C83371">
        <w:rPr>
          <w:rFonts w:ascii="Verdana" w:hAnsi="Verdana"/>
          <w:sz w:val="20"/>
          <w:szCs w:val="20"/>
        </w:rPr>
        <w:t>370</w:t>
      </w:r>
    </w:p>
    <w:p w14:paraId="16A0F812" w14:textId="77777777" w:rsidR="00D25C61" w:rsidRPr="00135D6E" w:rsidRDefault="00D25C61" w:rsidP="002E36FB">
      <w:pPr>
        <w:spacing w:line="360" w:lineRule="auto"/>
        <w:rPr>
          <w:rFonts w:ascii="Verdana" w:hAnsi="Verdana"/>
          <w:sz w:val="20"/>
          <w:szCs w:val="20"/>
        </w:rPr>
      </w:pPr>
    </w:p>
    <w:p w14:paraId="0111697D" w14:textId="543AB000" w:rsidR="000D12BD" w:rsidRDefault="00E71D4A" w:rsidP="00FC1106">
      <w:pPr>
        <w:spacing w:line="360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Actisense celebrate 25 years of innovation</w:t>
      </w:r>
    </w:p>
    <w:p w14:paraId="3348C0E2" w14:textId="2E8B2073" w:rsidR="00984397" w:rsidRDefault="004702D7" w:rsidP="00E71D4A">
      <w:pPr>
        <w:spacing w:line="360" w:lineRule="auto"/>
        <w:rPr>
          <w:rFonts w:ascii="Verdana" w:hAnsi="Verdana"/>
          <w:iCs/>
          <w:sz w:val="20"/>
          <w:szCs w:val="20"/>
        </w:rPr>
      </w:pPr>
      <w:r w:rsidRPr="000D12BD">
        <w:rPr>
          <w:rFonts w:ascii="Verdana" w:hAnsi="Verdana"/>
          <w:iCs/>
          <w:sz w:val="20"/>
          <w:szCs w:val="20"/>
        </w:rPr>
        <w:t xml:space="preserve">Actisense, the </w:t>
      </w:r>
      <w:r w:rsidR="000D12BD">
        <w:rPr>
          <w:rFonts w:ascii="Verdana" w:hAnsi="Verdana"/>
          <w:iCs/>
          <w:sz w:val="20"/>
          <w:szCs w:val="20"/>
        </w:rPr>
        <w:t xml:space="preserve">global NMEA </w:t>
      </w:r>
      <w:r w:rsidR="00D22A91" w:rsidRPr="000D12BD">
        <w:rPr>
          <w:rFonts w:ascii="Verdana" w:hAnsi="Verdana"/>
          <w:sz w:val="20"/>
          <w:szCs w:val="20"/>
        </w:rPr>
        <w:t>specialist</w:t>
      </w:r>
      <w:r w:rsidR="000D12BD">
        <w:rPr>
          <w:rFonts w:ascii="Verdana" w:hAnsi="Verdana"/>
          <w:sz w:val="20"/>
          <w:szCs w:val="20"/>
        </w:rPr>
        <w:t>s</w:t>
      </w:r>
      <w:r w:rsidR="00884332">
        <w:rPr>
          <w:rFonts w:ascii="Verdana" w:hAnsi="Verdana"/>
          <w:sz w:val="20"/>
          <w:szCs w:val="20"/>
        </w:rPr>
        <w:t>,</w:t>
      </w:r>
      <w:r w:rsidR="00D22A91" w:rsidRPr="000D12BD">
        <w:rPr>
          <w:rFonts w:ascii="Verdana" w:hAnsi="Verdana"/>
          <w:sz w:val="20"/>
          <w:szCs w:val="20"/>
        </w:rPr>
        <w:t xml:space="preserve"> </w:t>
      </w:r>
      <w:r w:rsidR="00884332">
        <w:rPr>
          <w:rFonts w:ascii="Verdana" w:hAnsi="Verdana"/>
          <w:iCs/>
          <w:sz w:val="20"/>
          <w:szCs w:val="20"/>
        </w:rPr>
        <w:t>have celebrated their 25</w:t>
      </w:r>
      <w:r w:rsidR="00884332" w:rsidRPr="00884332">
        <w:rPr>
          <w:rFonts w:ascii="Verdana" w:hAnsi="Verdana"/>
          <w:iCs/>
          <w:sz w:val="20"/>
          <w:szCs w:val="20"/>
          <w:vertAlign w:val="superscript"/>
        </w:rPr>
        <w:t>th</w:t>
      </w:r>
      <w:r w:rsidR="00884332">
        <w:rPr>
          <w:rFonts w:ascii="Verdana" w:hAnsi="Verdana"/>
          <w:iCs/>
          <w:sz w:val="20"/>
          <w:szCs w:val="20"/>
        </w:rPr>
        <w:t xml:space="preserve"> anniversary</w:t>
      </w:r>
      <w:r w:rsidR="00E71D4A">
        <w:rPr>
          <w:rFonts w:ascii="Verdana" w:hAnsi="Verdana"/>
          <w:iCs/>
          <w:sz w:val="20"/>
          <w:szCs w:val="20"/>
        </w:rPr>
        <w:t xml:space="preserve">. The </w:t>
      </w:r>
      <w:r w:rsidR="00884332">
        <w:rPr>
          <w:rFonts w:ascii="Verdana" w:hAnsi="Verdana"/>
          <w:iCs/>
          <w:sz w:val="20"/>
          <w:szCs w:val="20"/>
        </w:rPr>
        <w:t xml:space="preserve">electronics </w:t>
      </w:r>
      <w:r w:rsidR="00E71D4A">
        <w:rPr>
          <w:rFonts w:ascii="Verdana" w:hAnsi="Verdana"/>
          <w:iCs/>
          <w:sz w:val="20"/>
          <w:szCs w:val="20"/>
        </w:rPr>
        <w:t xml:space="preserve">company, founded in 1997 by Phil Whitehurst, was originally set up as a consultancy business to advise other electronics manufacturers, but soon created </w:t>
      </w:r>
      <w:r w:rsidR="00884332">
        <w:rPr>
          <w:rFonts w:ascii="Verdana" w:hAnsi="Verdana"/>
          <w:iCs/>
          <w:sz w:val="20"/>
          <w:szCs w:val="20"/>
        </w:rPr>
        <w:t>its</w:t>
      </w:r>
      <w:r w:rsidR="00E71D4A">
        <w:rPr>
          <w:rFonts w:ascii="Verdana" w:hAnsi="Verdana"/>
          <w:iCs/>
          <w:sz w:val="20"/>
          <w:szCs w:val="20"/>
        </w:rPr>
        <w:t xml:space="preserve"> own</w:t>
      </w:r>
      <w:r w:rsidR="00413BD8">
        <w:rPr>
          <w:rFonts w:ascii="Verdana" w:hAnsi="Verdana"/>
          <w:iCs/>
          <w:sz w:val="20"/>
          <w:szCs w:val="20"/>
        </w:rPr>
        <w:t xml:space="preserve"> multi award-winning</w:t>
      </w:r>
      <w:r w:rsidR="00E71D4A">
        <w:rPr>
          <w:rFonts w:ascii="Verdana" w:hAnsi="Verdana"/>
          <w:iCs/>
          <w:sz w:val="20"/>
          <w:szCs w:val="20"/>
        </w:rPr>
        <w:t xml:space="preserve"> range of </w:t>
      </w:r>
      <w:r w:rsidR="00413BD8">
        <w:rPr>
          <w:rFonts w:ascii="Verdana" w:hAnsi="Verdana"/>
          <w:iCs/>
          <w:sz w:val="20"/>
          <w:szCs w:val="20"/>
        </w:rPr>
        <w:t xml:space="preserve">innovative </w:t>
      </w:r>
      <w:r w:rsidR="00E71D4A">
        <w:rPr>
          <w:rFonts w:ascii="Verdana" w:hAnsi="Verdana"/>
          <w:iCs/>
          <w:sz w:val="20"/>
          <w:szCs w:val="20"/>
        </w:rPr>
        <w:t xml:space="preserve">products </w:t>
      </w:r>
      <w:r w:rsidR="00413BD8">
        <w:rPr>
          <w:rFonts w:ascii="Verdana" w:hAnsi="Verdana"/>
          <w:iCs/>
          <w:sz w:val="20"/>
          <w:szCs w:val="20"/>
        </w:rPr>
        <w:t xml:space="preserve">to </w:t>
      </w:r>
      <w:r w:rsidR="00884332">
        <w:rPr>
          <w:rFonts w:ascii="Verdana" w:hAnsi="Verdana"/>
          <w:iCs/>
          <w:sz w:val="20"/>
          <w:szCs w:val="20"/>
        </w:rPr>
        <w:t>help boaters</w:t>
      </w:r>
      <w:r w:rsidR="00984397">
        <w:rPr>
          <w:rFonts w:ascii="Verdana" w:hAnsi="Verdana"/>
          <w:iCs/>
          <w:sz w:val="20"/>
          <w:szCs w:val="20"/>
        </w:rPr>
        <w:t xml:space="preserve"> </w:t>
      </w:r>
      <w:r w:rsidR="00984397" w:rsidRPr="00984397">
        <w:rPr>
          <w:rFonts w:ascii="Verdana" w:hAnsi="Verdana"/>
          <w:iCs/>
          <w:sz w:val="20"/>
          <w:szCs w:val="20"/>
        </w:rPr>
        <w:t>overcome a range of NMEA</w:t>
      </w:r>
      <w:r w:rsidR="00984397">
        <w:rPr>
          <w:rFonts w:ascii="Verdana" w:hAnsi="Verdana"/>
          <w:iCs/>
          <w:sz w:val="20"/>
          <w:szCs w:val="20"/>
        </w:rPr>
        <w:t>-related</w:t>
      </w:r>
      <w:r w:rsidR="00984397" w:rsidRPr="00984397">
        <w:rPr>
          <w:rFonts w:ascii="Verdana" w:hAnsi="Verdana"/>
          <w:iCs/>
          <w:sz w:val="20"/>
          <w:szCs w:val="20"/>
        </w:rPr>
        <w:t xml:space="preserve"> </w:t>
      </w:r>
      <w:r w:rsidR="00884332">
        <w:rPr>
          <w:rFonts w:ascii="Verdana" w:hAnsi="Verdana"/>
          <w:iCs/>
          <w:sz w:val="20"/>
          <w:szCs w:val="20"/>
        </w:rPr>
        <w:t>challenges</w:t>
      </w:r>
      <w:r w:rsidR="00984397" w:rsidRPr="00984397">
        <w:rPr>
          <w:rFonts w:ascii="Verdana" w:hAnsi="Verdana"/>
          <w:iCs/>
          <w:sz w:val="20"/>
          <w:szCs w:val="20"/>
        </w:rPr>
        <w:t>.</w:t>
      </w:r>
    </w:p>
    <w:p w14:paraId="2A68B59E" w14:textId="47D958B1" w:rsidR="009F6566" w:rsidRDefault="009F6566" w:rsidP="00E71D4A">
      <w:pPr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Actisense has become a preferred brand for marine electronics installers around the world and is now sold be a network of over 80 distributors in 50 countries. Export has become a key tenet of the company’s success, with over 90% of annual revenues coming from international markets.</w:t>
      </w:r>
    </w:p>
    <w:p w14:paraId="782C610E" w14:textId="24251AD7" w:rsidR="009F6566" w:rsidRDefault="009F6566" w:rsidP="00E71D4A">
      <w:pPr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Initially focused on the leisure marine sector, the company has diversified their product range to gain traction in both the commercial marine and </w:t>
      </w:r>
      <w:proofErr w:type="spellStart"/>
      <w:r>
        <w:rPr>
          <w:rFonts w:ascii="Verdana" w:hAnsi="Verdana"/>
          <w:iCs/>
          <w:sz w:val="20"/>
          <w:szCs w:val="20"/>
        </w:rPr>
        <w:t>agritech</w:t>
      </w:r>
      <w:proofErr w:type="spellEnd"/>
      <w:r>
        <w:rPr>
          <w:rFonts w:ascii="Verdana" w:hAnsi="Verdana"/>
          <w:iCs/>
          <w:sz w:val="20"/>
          <w:szCs w:val="20"/>
        </w:rPr>
        <w:t xml:space="preserve"> </w:t>
      </w:r>
      <w:r w:rsidR="003150F0">
        <w:rPr>
          <w:rFonts w:ascii="Verdana" w:hAnsi="Verdana"/>
          <w:iCs/>
          <w:sz w:val="20"/>
          <w:szCs w:val="20"/>
        </w:rPr>
        <w:t xml:space="preserve">markets, with future growth potential in wider transportation vertical markets. Actisense is well represented at international boat shows and industry exhibitions including METSTRADE and </w:t>
      </w:r>
      <w:proofErr w:type="spellStart"/>
      <w:r w:rsidR="003150F0">
        <w:rPr>
          <w:rFonts w:ascii="Verdana" w:hAnsi="Verdana"/>
          <w:iCs/>
          <w:sz w:val="20"/>
          <w:szCs w:val="20"/>
        </w:rPr>
        <w:t>SeaWork</w:t>
      </w:r>
      <w:proofErr w:type="spellEnd"/>
      <w:r w:rsidR="003150F0">
        <w:rPr>
          <w:rFonts w:ascii="Verdana" w:hAnsi="Verdana"/>
          <w:iCs/>
          <w:sz w:val="20"/>
          <w:szCs w:val="20"/>
        </w:rPr>
        <w:t xml:space="preserve">. </w:t>
      </w:r>
    </w:p>
    <w:p w14:paraId="1374EEDB" w14:textId="05945127" w:rsidR="007671DB" w:rsidRPr="007671DB" w:rsidRDefault="007671DB" w:rsidP="007671DB">
      <w:pPr>
        <w:spacing w:line="360" w:lineRule="auto"/>
        <w:jc w:val="both"/>
        <w:rPr>
          <w:rFonts w:ascii="Verdana" w:hAnsi="Verdana"/>
          <w:iCs/>
          <w:sz w:val="20"/>
          <w:szCs w:val="20"/>
        </w:rPr>
      </w:pPr>
      <w:r w:rsidRPr="007671DB">
        <w:rPr>
          <w:rFonts w:ascii="Verdana" w:hAnsi="Verdana"/>
          <w:iCs/>
          <w:sz w:val="20"/>
          <w:szCs w:val="20"/>
        </w:rPr>
        <w:t xml:space="preserve">Actisense </w:t>
      </w:r>
      <w:r w:rsidR="00D22A91">
        <w:rPr>
          <w:rFonts w:ascii="Verdana" w:hAnsi="Verdana"/>
          <w:iCs/>
          <w:sz w:val="20"/>
          <w:szCs w:val="20"/>
        </w:rPr>
        <w:t>CEO</w:t>
      </w:r>
      <w:r w:rsidRPr="007671DB">
        <w:rPr>
          <w:rFonts w:ascii="Verdana" w:hAnsi="Verdana"/>
          <w:iCs/>
          <w:sz w:val="20"/>
          <w:szCs w:val="20"/>
        </w:rPr>
        <w:t xml:space="preserve">, </w:t>
      </w:r>
      <w:r w:rsidR="00D22A91">
        <w:rPr>
          <w:rFonts w:ascii="Verdana" w:hAnsi="Verdana"/>
          <w:iCs/>
          <w:sz w:val="20"/>
          <w:szCs w:val="20"/>
        </w:rPr>
        <w:t>Phil Whitehurst</w:t>
      </w:r>
      <w:r w:rsidRPr="007671DB">
        <w:rPr>
          <w:rFonts w:ascii="Verdana" w:hAnsi="Verdana"/>
          <w:iCs/>
          <w:sz w:val="20"/>
          <w:szCs w:val="20"/>
        </w:rPr>
        <w:t>, said:</w:t>
      </w:r>
    </w:p>
    <w:p w14:paraId="194DCA78" w14:textId="464BFD1D" w:rsidR="00C83371" w:rsidRDefault="001E726B" w:rsidP="007671DB">
      <w:pPr>
        <w:spacing w:line="360" w:lineRule="auto"/>
        <w:ind w:left="72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“</w:t>
      </w:r>
      <w:r w:rsidR="00413BD8">
        <w:rPr>
          <w:rFonts w:ascii="Verdana" w:hAnsi="Verdana"/>
          <w:i/>
          <w:sz w:val="20"/>
          <w:szCs w:val="20"/>
        </w:rPr>
        <w:t>What a journe</w:t>
      </w:r>
      <w:r w:rsidR="008733B8">
        <w:rPr>
          <w:rFonts w:ascii="Verdana" w:hAnsi="Verdana"/>
          <w:i/>
          <w:sz w:val="20"/>
          <w:szCs w:val="20"/>
        </w:rPr>
        <w:t>y!</w:t>
      </w:r>
      <w:r w:rsidR="00413BD8">
        <w:rPr>
          <w:rFonts w:ascii="Verdana" w:hAnsi="Verdana"/>
          <w:i/>
          <w:sz w:val="20"/>
          <w:szCs w:val="20"/>
        </w:rPr>
        <w:t xml:space="preserve"> </w:t>
      </w:r>
      <w:r w:rsidR="008733B8">
        <w:rPr>
          <w:rFonts w:ascii="Verdana" w:hAnsi="Verdana"/>
          <w:i/>
          <w:sz w:val="20"/>
          <w:szCs w:val="20"/>
        </w:rPr>
        <w:t xml:space="preserve">From my spare bedroom 25 years ago, to our wonderful facility in Poole today, we have built something </w:t>
      </w:r>
      <w:proofErr w:type="gramStart"/>
      <w:r w:rsidR="008733B8">
        <w:rPr>
          <w:rFonts w:ascii="Verdana" w:hAnsi="Verdana"/>
          <w:i/>
          <w:sz w:val="20"/>
          <w:szCs w:val="20"/>
        </w:rPr>
        <w:t>really special</w:t>
      </w:r>
      <w:proofErr w:type="gramEnd"/>
      <w:r w:rsidR="008733B8">
        <w:rPr>
          <w:rFonts w:ascii="Verdana" w:hAnsi="Verdana"/>
          <w:i/>
          <w:sz w:val="20"/>
          <w:szCs w:val="20"/>
        </w:rPr>
        <w:t xml:space="preserve"> with a team of incredible people</w:t>
      </w:r>
      <w:r w:rsidR="0006619D">
        <w:rPr>
          <w:rFonts w:ascii="Verdana" w:hAnsi="Verdana"/>
          <w:i/>
          <w:sz w:val="20"/>
          <w:szCs w:val="20"/>
        </w:rPr>
        <w:t xml:space="preserve"> solving some of </w:t>
      </w:r>
      <w:r w:rsidR="005C32F7">
        <w:rPr>
          <w:rFonts w:ascii="Verdana" w:hAnsi="Verdana"/>
          <w:i/>
          <w:sz w:val="20"/>
          <w:szCs w:val="20"/>
        </w:rPr>
        <w:t>marine</w:t>
      </w:r>
      <w:r w:rsidR="0006619D">
        <w:rPr>
          <w:rFonts w:ascii="Verdana" w:hAnsi="Verdana"/>
          <w:i/>
          <w:sz w:val="20"/>
          <w:szCs w:val="20"/>
        </w:rPr>
        <w:t xml:space="preserve"> electronics’ most critical connectivity challenges</w:t>
      </w:r>
      <w:r w:rsidR="008733B8">
        <w:rPr>
          <w:rFonts w:ascii="Verdana" w:hAnsi="Verdana"/>
          <w:i/>
          <w:sz w:val="20"/>
          <w:szCs w:val="20"/>
        </w:rPr>
        <w:t>. We’</w:t>
      </w:r>
      <w:r w:rsidR="0006619D">
        <w:rPr>
          <w:rFonts w:ascii="Verdana" w:hAnsi="Verdana"/>
          <w:i/>
          <w:sz w:val="20"/>
          <w:szCs w:val="20"/>
        </w:rPr>
        <w:t>re</w:t>
      </w:r>
      <w:r w:rsidR="008733B8">
        <w:rPr>
          <w:rFonts w:ascii="Verdana" w:hAnsi="Verdana"/>
          <w:i/>
          <w:sz w:val="20"/>
          <w:szCs w:val="20"/>
        </w:rPr>
        <w:t xml:space="preserve"> </w:t>
      </w:r>
      <w:r w:rsidR="0006619D">
        <w:rPr>
          <w:rFonts w:ascii="Verdana" w:hAnsi="Verdana"/>
          <w:i/>
          <w:sz w:val="20"/>
          <w:szCs w:val="20"/>
        </w:rPr>
        <w:t xml:space="preserve">proud of our team’s </w:t>
      </w:r>
      <w:r w:rsidR="008733B8">
        <w:rPr>
          <w:rFonts w:ascii="Verdana" w:hAnsi="Verdana"/>
          <w:i/>
          <w:sz w:val="20"/>
          <w:szCs w:val="20"/>
        </w:rPr>
        <w:t xml:space="preserve">creativity and innovation including </w:t>
      </w:r>
      <w:r w:rsidR="0006619D">
        <w:rPr>
          <w:rFonts w:ascii="Verdana" w:hAnsi="Verdana"/>
          <w:i/>
          <w:sz w:val="20"/>
          <w:szCs w:val="20"/>
        </w:rPr>
        <w:t xml:space="preserve">the development of </w:t>
      </w:r>
      <w:r w:rsidR="008733B8">
        <w:rPr>
          <w:rFonts w:ascii="Verdana" w:hAnsi="Verdana"/>
          <w:i/>
          <w:sz w:val="20"/>
          <w:szCs w:val="20"/>
        </w:rPr>
        <w:t>our ISO-Drive technology – which is now found on tens of thousands of vessels around the globe</w:t>
      </w:r>
      <w:r w:rsidR="005C32F7">
        <w:rPr>
          <w:rFonts w:ascii="Verdana" w:hAnsi="Verdana"/>
          <w:i/>
          <w:sz w:val="20"/>
          <w:szCs w:val="20"/>
        </w:rPr>
        <w:t>.</w:t>
      </w:r>
      <w:r w:rsidR="008733B8">
        <w:rPr>
          <w:rFonts w:ascii="Verdana" w:hAnsi="Verdana"/>
          <w:i/>
          <w:sz w:val="20"/>
          <w:szCs w:val="20"/>
        </w:rPr>
        <w:t xml:space="preserve"> </w:t>
      </w:r>
      <w:r w:rsidR="00C83371">
        <w:rPr>
          <w:rFonts w:ascii="Verdana" w:hAnsi="Verdana"/>
          <w:i/>
          <w:sz w:val="20"/>
          <w:szCs w:val="20"/>
        </w:rPr>
        <w:t>Reliability is what our customers tell us is most important to them, so that remains our core focus.</w:t>
      </w:r>
    </w:p>
    <w:p w14:paraId="6B2A7F4C" w14:textId="2BD15FEE" w:rsidR="007671DB" w:rsidRPr="007671DB" w:rsidRDefault="00C83371" w:rsidP="007671DB">
      <w:pPr>
        <w:spacing w:line="360" w:lineRule="auto"/>
        <w:ind w:left="720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As a business</w:t>
      </w:r>
      <w:r w:rsidR="005C32F7">
        <w:rPr>
          <w:rFonts w:ascii="Verdana" w:hAnsi="Verdana"/>
          <w:i/>
          <w:sz w:val="20"/>
          <w:szCs w:val="20"/>
        </w:rPr>
        <w:t>, w</w:t>
      </w:r>
      <w:r w:rsidR="008733B8">
        <w:rPr>
          <w:rFonts w:ascii="Verdana" w:hAnsi="Verdana"/>
          <w:i/>
          <w:sz w:val="20"/>
          <w:szCs w:val="20"/>
        </w:rPr>
        <w:t xml:space="preserve">e’ve been </w:t>
      </w:r>
      <w:r>
        <w:rPr>
          <w:rFonts w:ascii="Verdana" w:hAnsi="Verdana"/>
          <w:i/>
          <w:sz w:val="20"/>
          <w:szCs w:val="20"/>
        </w:rPr>
        <w:t xml:space="preserve">fortunate to have </w:t>
      </w:r>
      <w:r w:rsidR="008733B8">
        <w:rPr>
          <w:rFonts w:ascii="Verdana" w:hAnsi="Verdana"/>
          <w:i/>
          <w:sz w:val="20"/>
          <w:szCs w:val="20"/>
        </w:rPr>
        <w:t>grow</w:t>
      </w:r>
      <w:r>
        <w:rPr>
          <w:rFonts w:ascii="Verdana" w:hAnsi="Verdana"/>
          <w:i/>
          <w:sz w:val="20"/>
          <w:szCs w:val="20"/>
        </w:rPr>
        <w:t>n</w:t>
      </w:r>
      <w:r w:rsidR="008733B8">
        <w:rPr>
          <w:rFonts w:ascii="Verdana" w:hAnsi="Verdana"/>
          <w:i/>
          <w:sz w:val="20"/>
          <w:szCs w:val="20"/>
        </w:rPr>
        <w:t xml:space="preserve"> every year, despite </w:t>
      </w:r>
      <w:r w:rsidR="005C32F7">
        <w:rPr>
          <w:rFonts w:ascii="Verdana" w:hAnsi="Verdana"/>
          <w:i/>
          <w:sz w:val="20"/>
          <w:szCs w:val="20"/>
        </w:rPr>
        <w:t>significant</w:t>
      </w:r>
      <w:r w:rsidR="008733B8">
        <w:rPr>
          <w:rFonts w:ascii="Verdana" w:hAnsi="Verdana"/>
          <w:i/>
          <w:sz w:val="20"/>
          <w:szCs w:val="20"/>
        </w:rPr>
        <w:t xml:space="preserve"> external </w:t>
      </w:r>
      <w:r w:rsidR="005C32F7">
        <w:rPr>
          <w:rFonts w:ascii="Verdana" w:hAnsi="Verdana"/>
          <w:i/>
          <w:sz w:val="20"/>
          <w:szCs w:val="20"/>
        </w:rPr>
        <w:t>headwinds</w:t>
      </w:r>
      <w:r w:rsidR="008733B8">
        <w:rPr>
          <w:rFonts w:ascii="Verdana" w:hAnsi="Verdana"/>
          <w:i/>
          <w:sz w:val="20"/>
          <w:szCs w:val="20"/>
        </w:rPr>
        <w:t xml:space="preserve"> including the pandemic and global recessions. We have the best customers in the world </w:t>
      </w:r>
      <w:r w:rsidR="005C32F7">
        <w:rPr>
          <w:rFonts w:ascii="Verdana" w:hAnsi="Verdana"/>
          <w:i/>
          <w:sz w:val="20"/>
          <w:szCs w:val="20"/>
        </w:rPr>
        <w:t>who</w:t>
      </w:r>
      <w:r w:rsidR="008733B8">
        <w:rPr>
          <w:rFonts w:ascii="Verdana" w:hAnsi="Verdana"/>
          <w:i/>
          <w:sz w:val="20"/>
          <w:szCs w:val="20"/>
        </w:rPr>
        <w:t xml:space="preserve"> constantly give us valuable feedback and suggestions on how we can help improve</w:t>
      </w:r>
      <w:r w:rsidR="00870854">
        <w:rPr>
          <w:rFonts w:ascii="Verdana" w:hAnsi="Verdana"/>
          <w:i/>
          <w:sz w:val="20"/>
          <w:szCs w:val="20"/>
        </w:rPr>
        <w:t xml:space="preserve"> things for them. We owe our success to our team and our customers, so here’s to the next </w:t>
      </w:r>
      <w:r w:rsidR="005C32F7">
        <w:rPr>
          <w:rFonts w:ascii="Verdana" w:hAnsi="Verdana"/>
          <w:i/>
          <w:sz w:val="20"/>
          <w:szCs w:val="20"/>
        </w:rPr>
        <w:t xml:space="preserve">exciting </w:t>
      </w:r>
      <w:r w:rsidR="00870854">
        <w:rPr>
          <w:rFonts w:ascii="Verdana" w:hAnsi="Verdana"/>
          <w:i/>
          <w:sz w:val="20"/>
          <w:szCs w:val="20"/>
        </w:rPr>
        <w:t>25-year adventure!</w:t>
      </w:r>
      <w:r w:rsidR="001E726B">
        <w:rPr>
          <w:rFonts w:ascii="Verdana" w:hAnsi="Verdana"/>
          <w:iCs/>
          <w:sz w:val="20"/>
          <w:szCs w:val="20"/>
        </w:rPr>
        <w:t>”</w:t>
      </w:r>
    </w:p>
    <w:p w14:paraId="69B275B2" w14:textId="5962DC98" w:rsidR="00120DF3" w:rsidRDefault="00120DF3" w:rsidP="00870854">
      <w:pPr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The Actisense product range includes NMEA buffers, multiplexers, NMEA 0183/2000 gateways, NMEA PC gateways, </w:t>
      </w:r>
      <w:proofErr w:type="spellStart"/>
      <w:r>
        <w:rPr>
          <w:rFonts w:ascii="Verdana" w:hAnsi="Verdana"/>
          <w:iCs/>
          <w:sz w:val="20"/>
          <w:szCs w:val="20"/>
        </w:rPr>
        <w:t>WiFi</w:t>
      </w:r>
      <w:proofErr w:type="spellEnd"/>
      <w:r>
        <w:rPr>
          <w:rFonts w:ascii="Verdana" w:hAnsi="Verdana"/>
          <w:iCs/>
          <w:sz w:val="20"/>
          <w:szCs w:val="20"/>
        </w:rPr>
        <w:t xml:space="preserve"> </w:t>
      </w:r>
      <w:r w:rsidR="00C83371">
        <w:rPr>
          <w:rFonts w:ascii="Verdana" w:hAnsi="Verdana"/>
          <w:iCs/>
          <w:sz w:val="20"/>
          <w:szCs w:val="20"/>
        </w:rPr>
        <w:t>gateways, as well as their popular Engine Monitoring Unit and extensive range of robust NMEA 2000 cables and connectors.</w:t>
      </w:r>
    </w:p>
    <w:p w14:paraId="16DDD68C" w14:textId="5E1F1697" w:rsidR="00984397" w:rsidRPr="007671DB" w:rsidRDefault="009F6566" w:rsidP="00870854">
      <w:pPr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Based at the Nuffield Industrial Estate in Poole, Dorset, Actisense now employs a team of 33 dedicated staff, with in-house specialism of engineering and design, manufacturing, </w:t>
      </w:r>
      <w:proofErr w:type="gramStart"/>
      <w:r>
        <w:rPr>
          <w:rFonts w:ascii="Verdana" w:hAnsi="Verdana"/>
          <w:iCs/>
          <w:sz w:val="20"/>
          <w:szCs w:val="20"/>
        </w:rPr>
        <w:t>sales</w:t>
      </w:r>
      <w:proofErr w:type="gramEnd"/>
      <w:r>
        <w:rPr>
          <w:rFonts w:ascii="Verdana" w:hAnsi="Verdana"/>
          <w:iCs/>
          <w:sz w:val="20"/>
          <w:szCs w:val="20"/>
        </w:rPr>
        <w:t xml:space="preserve"> and marketing.</w:t>
      </w:r>
      <w:r>
        <w:rPr>
          <w:rFonts w:ascii="Verdana" w:hAnsi="Verdana"/>
          <w:iCs/>
          <w:sz w:val="20"/>
          <w:szCs w:val="20"/>
        </w:rPr>
        <w:t xml:space="preserve"> </w:t>
      </w:r>
      <w:r w:rsidR="00413BD8">
        <w:rPr>
          <w:rFonts w:ascii="Verdana" w:hAnsi="Verdana"/>
          <w:iCs/>
          <w:sz w:val="20"/>
          <w:szCs w:val="20"/>
        </w:rPr>
        <w:t xml:space="preserve">For more about Actisense, visit </w:t>
      </w:r>
      <w:hyperlink r:id="rId6" w:history="1">
        <w:r w:rsidR="00413BD8" w:rsidRPr="00ED2C6E">
          <w:rPr>
            <w:rStyle w:val="Hyperlink"/>
            <w:rFonts w:ascii="Verdana" w:hAnsi="Verdana"/>
            <w:iCs/>
            <w:sz w:val="20"/>
            <w:szCs w:val="20"/>
          </w:rPr>
          <w:t>www.actisense.com</w:t>
        </w:r>
      </w:hyperlink>
      <w:r w:rsidR="00413BD8">
        <w:rPr>
          <w:rFonts w:ascii="Verdana" w:hAnsi="Verdana"/>
          <w:iCs/>
          <w:sz w:val="20"/>
          <w:szCs w:val="20"/>
        </w:rPr>
        <w:t xml:space="preserve">. </w:t>
      </w:r>
    </w:p>
    <w:p w14:paraId="1CA71C49" w14:textId="6BD81708" w:rsidR="00135D6E" w:rsidRPr="00135D6E" w:rsidRDefault="00135D6E" w:rsidP="002E36FB">
      <w:pPr>
        <w:pStyle w:val="ListParagraph"/>
        <w:numPr>
          <w:ilvl w:val="0"/>
          <w:numId w:val="1"/>
        </w:numPr>
        <w:spacing w:line="360" w:lineRule="auto"/>
        <w:rPr>
          <w:rFonts w:ascii="Verdana" w:hAnsi="Verdana"/>
          <w:b/>
          <w:sz w:val="20"/>
          <w:szCs w:val="20"/>
        </w:rPr>
      </w:pPr>
      <w:r w:rsidRPr="00135D6E">
        <w:rPr>
          <w:rFonts w:ascii="Verdana" w:hAnsi="Verdana"/>
          <w:b/>
          <w:sz w:val="20"/>
          <w:szCs w:val="20"/>
        </w:rPr>
        <w:lastRenderedPageBreak/>
        <w:t>Ends –</w:t>
      </w:r>
    </w:p>
    <w:p w14:paraId="1C242E5B" w14:textId="77777777" w:rsidR="00DF5D81" w:rsidRDefault="00DF5D81" w:rsidP="007171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785FF30" w14:textId="6FA76983" w:rsidR="00135D6E" w:rsidRPr="00135D6E" w:rsidRDefault="00135D6E" w:rsidP="007171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 xml:space="preserve">To interview </w:t>
      </w:r>
      <w:r w:rsidR="00D22A91">
        <w:rPr>
          <w:rFonts w:ascii="Verdana" w:hAnsi="Verdana"/>
          <w:sz w:val="20"/>
          <w:szCs w:val="20"/>
        </w:rPr>
        <w:t xml:space="preserve">Phil Whitehurst </w:t>
      </w:r>
      <w:r w:rsidRPr="00135D6E">
        <w:rPr>
          <w:rFonts w:ascii="Verdana" w:hAnsi="Verdana"/>
          <w:sz w:val="20"/>
          <w:szCs w:val="20"/>
        </w:rPr>
        <w:t xml:space="preserve">or to find out more please contact </w:t>
      </w:r>
      <w:hyperlink r:id="rId7" w:history="1">
        <w:r w:rsidR="00073FC8" w:rsidRPr="00B161D9">
          <w:rPr>
            <w:rStyle w:val="Hyperlink"/>
            <w:rFonts w:ascii="Verdana" w:hAnsi="Verdana"/>
            <w:sz w:val="20"/>
            <w:szCs w:val="20"/>
          </w:rPr>
          <w:t>justin.cohen@actisense.com</w:t>
        </w:r>
      </w:hyperlink>
      <w:r w:rsidR="00073FC8">
        <w:rPr>
          <w:rFonts w:ascii="Verdana" w:hAnsi="Verdana"/>
          <w:sz w:val="20"/>
          <w:szCs w:val="20"/>
        </w:rPr>
        <w:t xml:space="preserve">. </w:t>
      </w:r>
    </w:p>
    <w:p w14:paraId="32B01D80" w14:textId="48DE3D4C" w:rsidR="00135D6E" w:rsidRPr="00135D6E" w:rsidRDefault="00135D6E" w:rsidP="007171D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135D6E">
        <w:rPr>
          <w:rFonts w:ascii="Verdana" w:hAnsi="Verdana"/>
          <w:b/>
          <w:sz w:val="20"/>
          <w:szCs w:val="20"/>
        </w:rPr>
        <w:t>Editors Notes:</w:t>
      </w:r>
    </w:p>
    <w:p w14:paraId="70D175BA" w14:textId="3A1819AF" w:rsidR="00135D6E" w:rsidRPr="00135D6E" w:rsidRDefault="00135D6E" w:rsidP="007171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35D6E">
        <w:rPr>
          <w:rFonts w:ascii="Verdana" w:hAnsi="Verdana"/>
          <w:sz w:val="20"/>
          <w:szCs w:val="20"/>
        </w:rPr>
        <w:t>Actisense</w:t>
      </w:r>
      <w:r w:rsidR="001F0FEE">
        <w:rPr>
          <w:rFonts w:ascii="Verdana" w:hAnsi="Verdana"/>
          <w:sz w:val="20"/>
          <w:szCs w:val="20"/>
        </w:rPr>
        <w:t xml:space="preserve"> is the specialist marine electronics brand from Active Research Ltd. The company is</w:t>
      </w:r>
      <w:r w:rsidRPr="00135D6E">
        <w:rPr>
          <w:rFonts w:ascii="Verdana" w:hAnsi="Verdana"/>
          <w:sz w:val="20"/>
          <w:szCs w:val="20"/>
        </w:rPr>
        <w:t xml:space="preserve"> based in Poole, United Kingdom, </w:t>
      </w:r>
      <w:r w:rsidR="001F0FEE">
        <w:rPr>
          <w:rFonts w:ascii="Verdana" w:hAnsi="Verdana"/>
          <w:sz w:val="20"/>
          <w:szCs w:val="20"/>
        </w:rPr>
        <w:t xml:space="preserve">and </w:t>
      </w:r>
      <w:r w:rsidRPr="00135D6E">
        <w:rPr>
          <w:rFonts w:ascii="Verdana" w:hAnsi="Verdana"/>
          <w:sz w:val="20"/>
          <w:szCs w:val="20"/>
        </w:rPr>
        <w:t xml:space="preserve">was </w:t>
      </w:r>
      <w:r w:rsidR="001F0FEE">
        <w:rPr>
          <w:rFonts w:ascii="Verdana" w:hAnsi="Verdana"/>
          <w:sz w:val="20"/>
          <w:szCs w:val="20"/>
        </w:rPr>
        <w:t>established</w:t>
      </w:r>
      <w:r w:rsidRPr="00135D6E">
        <w:rPr>
          <w:rFonts w:ascii="Verdana" w:hAnsi="Verdana"/>
          <w:sz w:val="20"/>
          <w:szCs w:val="20"/>
        </w:rPr>
        <w:t xml:space="preserve"> by Phil Whitehurst, a Chartered Electronics Engineer</w:t>
      </w:r>
      <w:r w:rsidR="001F0FEE">
        <w:rPr>
          <w:rFonts w:ascii="Verdana" w:hAnsi="Verdana"/>
          <w:sz w:val="20"/>
          <w:szCs w:val="20"/>
        </w:rPr>
        <w:t>,</w:t>
      </w:r>
      <w:r w:rsidRPr="00135D6E">
        <w:rPr>
          <w:rFonts w:ascii="Verdana" w:hAnsi="Verdana"/>
          <w:sz w:val="20"/>
          <w:szCs w:val="20"/>
        </w:rPr>
        <w:t xml:space="preserve"> in 1997. Actisense has been creating intelligent marine electronic products that have seen them become recognised for their reliability both nationally and internationally. They are now exported to over </w:t>
      </w:r>
      <w:r w:rsidR="005844A8">
        <w:rPr>
          <w:rFonts w:ascii="Verdana" w:hAnsi="Verdana"/>
          <w:sz w:val="20"/>
          <w:szCs w:val="20"/>
        </w:rPr>
        <w:t>8</w:t>
      </w:r>
      <w:r w:rsidR="00801235">
        <w:rPr>
          <w:rFonts w:ascii="Verdana" w:hAnsi="Verdana"/>
          <w:sz w:val="20"/>
          <w:szCs w:val="20"/>
        </w:rPr>
        <w:t>5</w:t>
      </w:r>
      <w:r w:rsidRPr="00135D6E">
        <w:rPr>
          <w:rFonts w:ascii="Verdana" w:hAnsi="Verdana"/>
          <w:sz w:val="20"/>
          <w:szCs w:val="20"/>
        </w:rPr>
        <w:t xml:space="preserve"> distributors in </w:t>
      </w:r>
      <w:r w:rsidR="00801235">
        <w:rPr>
          <w:rFonts w:ascii="Verdana" w:hAnsi="Verdana"/>
          <w:sz w:val="20"/>
          <w:szCs w:val="20"/>
        </w:rPr>
        <w:t>50</w:t>
      </w:r>
      <w:r w:rsidRPr="00135D6E">
        <w:rPr>
          <w:rFonts w:ascii="Verdana" w:hAnsi="Verdana"/>
          <w:sz w:val="20"/>
          <w:szCs w:val="20"/>
        </w:rPr>
        <w:t xml:space="preserve"> countries worldwide.</w:t>
      </w:r>
    </w:p>
    <w:sectPr w:rsidR="00135D6E" w:rsidRPr="00135D6E" w:rsidSect="00F91900">
      <w:pgSz w:w="11906" w:h="16838"/>
      <w:pgMar w:top="993" w:right="1274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142BE"/>
    <w:multiLevelType w:val="hybridMultilevel"/>
    <w:tmpl w:val="5A40A342"/>
    <w:lvl w:ilvl="0" w:tplc="6204A8C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F764EC"/>
    <w:multiLevelType w:val="hybridMultilevel"/>
    <w:tmpl w:val="5E648CC6"/>
    <w:lvl w:ilvl="0" w:tplc="874E27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C73FD6"/>
    <w:multiLevelType w:val="hybridMultilevel"/>
    <w:tmpl w:val="FE54AA6E"/>
    <w:lvl w:ilvl="0" w:tplc="41DCF1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00068">
    <w:abstractNumId w:val="1"/>
  </w:num>
  <w:num w:numId="2" w16cid:durableId="2002537497">
    <w:abstractNumId w:val="2"/>
  </w:num>
  <w:num w:numId="3" w16cid:durableId="1079250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xMDUyNjawMDc0MjdQ0lEKTi0uzszPAykwrgUAXmKZ9CwAAAA="/>
  </w:docVars>
  <w:rsids>
    <w:rsidRoot w:val="00135D6E"/>
    <w:rsid w:val="00013C4E"/>
    <w:rsid w:val="00031E74"/>
    <w:rsid w:val="000617F9"/>
    <w:rsid w:val="0006619D"/>
    <w:rsid w:val="00073FC8"/>
    <w:rsid w:val="00084279"/>
    <w:rsid w:val="000C7E77"/>
    <w:rsid w:val="000D12BD"/>
    <w:rsid w:val="000E717C"/>
    <w:rsid w:val="00120DF3"/>
    <w:rsid w:val="00135D6E"/>
    <w:rsid w:val="00163083"/>
    <w:rsid w:val="00177106"/>
    <w:rsid w:val="001962F4"/>
    <w:rsid w:val="001B55B3"/>
    <w:rsid w:val="001C11B3"/>
    <w:rsid w:val="001E726B"/>
    <w:rsid w:val="001F0FEE"/>
    <w:rsid w:val="001F233E"/>
    <w:rsid w:val="00233648"/>
    <w:rsid w:val="00265405"/>
    <w:rsid w:val="00297703"/>
    <w:rsid w:val="002B65D1"/>
    <w:rsid w:val="002E36FB"/>
    <w:rsid w:val="003150F0"/>
    <w:rsid w:val="003D3CBA"/>
    <w:rsid w:val="00413BD8"/>
    <w:rsid w:val="004657FF"/>
    <w:rsid w:val="004702D7"/>
    <w:rsid w:val="004F3836"/>
    <w:rsid w:val="005844A8"/>
    <w:rsid w:val="005872F5"/>
    <w:rsid w:val="00593203"/>
    <w:rsid w:val="005C32F7"/>
    <w:rsid w:val="005D399D"/>
    <w:rsid w:val="005F10A9"/>
    <w:rsid w:val="00617B7A"/>
    <w:rsid w:val="00624869"/>
    <w:rsid w:val="00670FE3"/>
    <w:rsid w:val="006A3D51"/>
    <w:rsid w:val="006A5FB3"/>
    <w:rsid w:val="006C7983"/>
    <w:rsid w:val="006F0D8E"/>
    <w:rsid w:val="007171D6"/>
    <w:rsid w:val="00717970"/>
    <w:rsid w:val="00745000"/>
    <w:rsid w:val="007671DB"/>
    <w:rsid w:val="007A6115"/>
    <w:rsid w:val="007A7C00"/>
    <w:rsid w:val="007F2753"/>
    <w:rsid w:val="007F2A91"/>
    <w:rsid w:val="00800561"/>
    <w:rsid w:val="00801235"/>
    <w:rsid w:val="008662D4"/>
    <w:rsid w:val="00870854"/>
    <w:rsid w:val="008733B8"/>
    <w:rsid w:val="00884332"/>
    <w:rsid w:val="008942B7"/>
    <w:rsid w:val="008A2393"/>
    <w:rsid w:val="008D235B"/>
    <w:rsid w:val="008D7F62"/>
    <w:rsid w:val="008E484E"/>
    <w:rsid w:val="00956BD5"/>
    <w:rsid w:val="00957BD8"/>
    <w:rsid w:val="00984397"/>
    <w:rsid w:val="00986E5E"/>
    <w:rsid w:val="009D2F0F"/>
    <w:rsid w:val="009E0967"/>
    <w:rsid w:val="009E463E"/>
    <w:rsid w:val="009F6566"/>
    <w:rsid w:val="00A059D3"/>
    <w:rsid w:val="00A42393"/>
    <w:rsid w:val="00A572EC"/>
    <w:rsid w:val="00A62FED"/>
    <w:rsid w:val="00AD1F1D"/>
    <w:rsid w:val="00B2363D"/>
    <w:rsid w:val="00B45AFE"/>
    <w:rsid w:val="00C328B2"/>
    <w:rsid w:val="00C3525B"/>
    <w:rsid w:val="00C73988"/>
    <w:rsid w:val="00C763C3"/>
    <w:rsid w:val="00C83371"/>
    <w:rsid w:val="00CB73CA"/>
    <w:rsid w:val="00D22A91"/>
    <w:rsid w:val="00D25C61"/>
    <w:rsid w:val="00D93721"/>
    <w:rsid w:val="00DC250A"/>
    <w:rsid w:val="00DD791E"/>
    <w:rsid w:val="00DF5D81"/>
    <w:rsid w:val="00E3468D"/>
    <w:rsid w:val="00E462B5"/>
    <w:rsid w:val="00E63825"/>
    <w:rsid w:val="00E71D4A"/>
    <w:rsid w:val="00F23396"/>
    <w:rsid w:val="00F91900"/>
    <w:rsid w:val="00FC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B1EEC"/>
  <w15:chartTrackingRefBased/>
  <w15:docId w15:val="{219D8AFA-579B-4EDD-9FD5-EEB66256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D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5D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5D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1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7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stin.cohen@actisen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tisens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Justin Cohen</cp:lastModifiedBy>
  <cp:revision>7</cp:revision>
  <dcterms:created xsi:type="dcterms:W3CDTF">2022-04-26T09:01:00Z</dcterms:created>
  <dcterms:modified xsi:type="dcterms:W3CDTF">2022-04-26T09:54:00Z</dcterms:modified>
</cp:coreProperties>
</file>